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65" w:rsidRPr="006A17AD" w:rsidRDefault="005D6165" w:rsidP="005D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94BBE"/>
          <w:sz w:val="28"/>
          <w:szCs w:val="28"/>
          <w:lang w:eastAsia="ru-RU"/>
        </w:rPr>
      </w:pPr>
      <w:r w:rsidRPr="006A17AD">
        <w:rPr>
          <w:rFonts w:ascii="Times New Roman" w:eastAsia="Times New Roman" w:hAnsi="Times New Roman" w:cs="Times New Roman"/>
          <w:b/>
          <w:i/>
          <w:iCs/>
          <w:color w:val="794BBE"/>
          <w:sz w:val="28"/>
          <w:szCs w:val="28"/>
          <w:lang w:eastAsia="ru-RU"/>
        </w:rPr>
        <w:t xml:space="preserve">"Система педагогических </w:t>
      </w:r>
      <w:proofErr w:type="gramStart"/>
      <w:r w:rsidRPr="006A17AD">
        <w:rPr>
          <w:rFonts w:ascii="Times New Roman" w:eastAsia="Times New Roman" w:hAnsi="Times New Roman" w:cs="Times New Roman"/>
          <w:b/>
          <w:i/>
          <w:iCs/>
          <w:color w:val="794BBE"/>
          <w:sz w:val="28"/>
          <w:szCs w:val="28"/>
          <w:lang w:eastAsia="ru-RU"/>
        </w:rPr>
        <w:t>методов воспитания культуры поведения дошкольника</w:t>
      </w:r>
      <w:proofErr w:type="gramEnd"/>
      <w:r w:rsidRPr="006A17AD">
        <w:rPr>
          <w:rFonts w:ascii="Times New Roman" w:eastAsia="Times New Roman" w:hAnsi="Times New Roman" w:cs="Times New Roman"/>
          <w:b/>
          <w:i/>
          <w:iCs/>
          <w:color w:val="794BBE"/>
          <w:sz w:val="28"/>
          <w:szCs w:val="28"/>
          <w:lang w:eastAsia="ru-RU"/>
        </w:rPr>
        <w:t>"</w:t>
      </w:r>
    </w:p>
    <w:tbl>
      <w:tblPr>
        <w:tblW w:w="5059" w:type="pct"/>
        <w:tblCellSpacing w:w="0" w:type="dxa"/>
        <w:tblInd w:w="-112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6"/>
      </w:tblGrid>
      <w:tr w:rsidR="005D6165" w:rsidRPr="006A17AD" w:rsidTr="005D616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D6165" w:rsidRPr="006A17AD" w:rsidRDefault="005D6165" w:rsidP="005D6165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Культура поведения в своей основе имеет глубоко социальное, нравственное чувство – уважение к человеку, к законам человеческого общества. Хочешь, чтобы тебя уважали, - уважай других. Чтобы воспитать в растущем человеке стремление к подлинной культурности, уже в дошкольном возрасте следует вырабатывать такие привычки поведения, которые положили начало дальнейшему совершенствованию личности ребенка, его общему развитию и воспитанности.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А.С.Макаренко говорил: «</w:t>
            </w:r>
            <w:r w:rsidRPr="006A1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Культурное воспитание ребенка должно начинаться очень рано, когда ребенку еще очень далеко до грамотности, когда он только что научился хорошо видеть, слышать и кое – как говорить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Конкретные представления о культуре поведения усваиваются и растущим человеком вместе с опытом поведения с накапливанием нравственных представлений.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программе сформулированы задачи и содержание нравственного воспитания в целом и его составной части – воспитания культуры поведения с учетом возрастных особенностей. Нравственное воспитание должно осуществляться в ходе всего воспитательно-образовательного процесса. Эффективным средством воспитания являются правильно организованный режим, занятия, игры и разнообразная самостоятельная деятельность, целенаправленное, ненавязчивое руководство со стороны воспитателя, помогающее детям строить правильные взаимоотношения друг с другом.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Понятие «культура поведения» дошкольника сложно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содержании культуры поведения дошкольников можно условно выделить следующие компоненты: 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культура деятельности, культура общения, культурно – гигиенические навыки и привычки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Культура деятельности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проявляется в поведении ребенка на занятиях, в играх, во время выполнения трудовых поручений. Ребенок должен научиться содержать свое место в порядке, доводить начатое дело до конца, беречь игрушки, вещи, книги и т.д.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Важный показатель культуры деятельности – умение и желание трудиться, тяга к интересным, содержательным занятиям, появление волевого усилия в достижении результата.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Культура общения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предусматривает выполнение ребенком норм и правил общения </w:t>
            </w:r>
            <w:r w:rsidR="00EA3525"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в быту. Культура общения предполагает умение не только действовать нужным 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образом, но и воздерживаться от неуместных в данной обстановке действий, жестикуляции. Культура общения обязательно предполагает культуру речи.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Культурно-гигиенические навыки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важная составляющая часть культуры поведения. Необходимость опрятности, содержания в чистоте лица, рук, тела, прически, одежды,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неприятную одежду. С дошкольного возраста дети должны усвоить определенные правила культуры еды: за стол во время еды, есть надо с закрытым ртом, не спеша, тщательно пережевывая пищу, бережно относиться к продуктам, к хлебу, правильно пользоваться столовыми приборами.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Необходимыми условиями для успешного воспитания моральных чувств и привычек являются многие аспекты. Прежде всего, следует создать в ДОУ правильный стиль взаимоотношений между взрослыми членами коллектива. Взаимное уважение и забота, любовь к делу, </w:t>
            </w:r>
            <w:proofErr w:type="spellStart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приобщенность</w:t>
            </w:r>
            <w:proofErr w:type="spellEnd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политической и трудовой жизни страны – все это должно обеспечить необходимый стиль.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родителями. Обязательное условие успешного нравственного воспитания –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психического развития.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Важно создать в группе такую обстановку, чтобы у 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ребенка возникло положительное эмоциональное отношение к окружающим его людям.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Педагогу не следует скупиться на ласку, но ласковое, заботливое отношение к детям должно сочетаться с разумной требовательностью к нему, при которой у ребенка возникает желание поступить лучше, быть внимательнее и т.п.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формировании личности ребенка существенное значение имеют 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мотивы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побуждающие его к определенному поведению, к деятельности. Мотивы могут быть 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нравственные, общественные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желание помочь </w:t>
            </w:r>
            <w:proofErr w:type="gramStart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старшему</w:t>
            </w:r>
            <w:proofErr w:type="gramEnd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заступиться за младшего, навести порядок, или мотивы э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гоистические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захватить лучшую игрушку /для себя/, оказать помощь в ожидании награды, стать на сторону не правого, но более сильного сверстника. Если в младшем дошкольном возрасте первая и вторая линии </w:t>
            </w:r>
            <w:proofErr w:type="spellStart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мотивизации</w:t>
            </w:r>
            <w:proofErr w:type="spellEnd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выступают не всегда заметно, то у детей 5 – 6 лет мотивы поступков с достаточной определенностью характеризуют уровень воспитанности.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Воспитателю нужно непременно знать о помыслах, чувствах, и решениях ребенка, чтобы правильно оценить его поступок, поведение. Зная причины, побудившие воспитанника к тому или иному поступку, педагог сможет найти наиболее 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верные методы 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нравственного воспитания.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Наблюдая за детьми, воспитатель одновременно старается определить, насколько типичен для ребенка тот или иной поступок и стремится вовремя 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заметить то новое, чем овладел ребенок.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воспитании у детей дошкольного возраста положительных навыков и привычек культурного поведения необходимо соблюдать 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принципы единства и целостности воспитательного процесса.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взаимосвязь задач, методов и средств воспитания: последовательности, систематичности в воспитании, повторности упражнений в формировании навыков и привычек при рациональном распределении этих упражнений.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программе «Истоки» по каждому возрасту конкретно определены задачи и то, чему дети должны научиться к концу года. Для достижения необходимо применять разные методы нравственного воспитания. Методы – это способы педагогического воздействия, с помощью которых осуществляется формирование личности ребенка в соответствии с целями и идеалами общества.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Воспитание детей, тем более нравственное, не может осуществляться, как подчеркивает А.С.Макаренко, каким-либо «уединенным» методом или средством. В педагогическом процессе используется целый комплекс различных методов.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Первая группа методов </w:t>
            </w:r>
            <w:r w:rsidRPr="006A1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обеспечивает создание у детей практического опыта общественного поведения.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 ним относится метод приучения ребенка к 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положительным формам общественного поведения, воспитания нравственных привычек. 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смысл его заключается в том, что детей систематических в самых разных ситуациях побуждают поступать в соответствии с нормами и правилами, принятыми в обществе, например, здороваться и прощаться, благодарить за услугу, вежливо отвечать за поступки, бережно относиться с вещами. Детей надо приучать к помощи и взаимопомощи, проявлению заботы о младших, о старших, к правдивости, скромности. Приучение осуществляется с помощью </w:t>
            </w:r>
            <w:r w:rsidRPr="006A1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Упражнение предполагает включение детей в разнообразную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практическую деятельность, в общении со сверстниками и взрослыми в естественных жизненных ситуациях и в специально создаваемых, стимулирующих дошкольников к таким поступкам. Например: воспитатель проводит экскурсию в соседнюю группу, или принимает гостей у себя. Дети должны реализовать свои знания и умения, проявить вежливость, внимание, умение спокойно разговаривать, рассказывать о своих игрушках, знакомить с материалом того или иного уголка группы.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Или же творческие игры «Путешествия по городу на автобусе», «Театр», «Магазин», - в этих играх дети упражняются в умении применять свои теоретические знания правил культура поведения на практике.     Метод приучения дает наибольший эффект, если он сочетается с использованием 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примера взрослого или других людей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Желание быть похожим реализуется через деятельность подражания. К этой группе методов относятся </w:t>
            </w:r>
            <w:r w:rsidRPr="006A1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наблюдения и показ действия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Воспитатель вместе с детьми наблюдает за играми детей другой группы. Отмечает добрые взаимоотношения детей, умение договариваться, а также отмечает и отрицательные. Воспитатель 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предлагает детям оценить и показать, как бы они поступили в этой ситуации, если дети затрудняются, воспитатель показывает сам то или иное действие.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Большую роль также играет в воспитании метод </w:t>
            </w:r>
            <w:r w:rsidRPr="006A1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 деятельности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Воспитатель продумывает организацию, например, коллективного труда, а также подбор и расстановку участников в небольших объединениях. А детям рекомендует самим обдумать что, как они будут делать, кому нужно помочь, как спланировать работу, распределить ее. А в конце деятельности педагог помогает своим воспитанникам правильно оценить общие результаты, взаимопомощь и взаимовыручку, умение заметить вовремя затруднения товарища, придти на помощь и не ждать за это похвалы. Эти методы могут быть применены и в 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игровой деятельности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в быту и т.п.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Вторая группа методов направлена на формирование у дошкольников </w:t>
            </w:r>
            <w:r w:rsidRPr="006A1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нравственных представлений, суждений, оценок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Сюда входят:</w:t>
            </w:r>
          </w:p>
          <w:p w:rsidR="005D6165" w:rsidRPr="006A17AD" w:rsidRDefault="005D6165" w:rsidP="005D6165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-беседы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воспитателя на этические темы,</w:t>
            </w:r>
          </w:p>
          <w:p w:rsidR="005D6165" w:rsidRPr="006A17AD" w:rsidRDefault="005D6165" w:rsidP="005D6165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-чтение художественной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литературы и рассказывание,</w:t>
            </w:r>
          </w:p>
          <w:p w:rsidR="005D6165" w:rsidRPr="006A17AD" w:rsidRDefault="005D6165" w:rsidP="005D6165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-рассматриван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и обсуждение картин, иллюстраций, диафильмов.</w:t>
            </w:r>
          </w:p>
          <w:p w:rsidR="005D6165" w:rsidRPr="006A17AD" w:rsidRDefault="005D6165" w:rsidP="005D6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Эти методы применяются как на занятии, так и индивидуально, или с </w:t>
            </w:r>
            <w:proofErr w:type="gramStart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небольшим</w:t>
            </w:r>
            <w:proofErr w:type="gramEnd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группами детей.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 всех занятиях мы предусматриваем задачи нравственного воспитания, но не всегда они решаются в течение занятия. Иногда мы увлекаемся обучающей задачей или познавательной и упускаем из виду </w:t>
            </w:r>
            <w:proofErr w:type="gramStart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воспитательную</w:t>
            </w:r>
            <w:proofErr w:type="gramEnd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связи и усвоением во время бесед, чтения книг первых понятий о моральных качествах, полезно после этого подобрать игры, упражнения, в которых дети могли бы обогатить свой практический опыт. И первая и вторая группы методов включаются широко известные методы: методы убеждения, положительный пример, поощрения и наказания, убеждение ведется через доброе и умное слово, используя художественные произведения, пословицы, поговорки.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Используется положительный пример, воспитатель должен помочь осознать ребенку его.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Поощрение должно применяться непременно с учетом того, какое значение имеет данный поступок не только для самого ребенка, но и для других. Очень важно замечать и менять достижения, только если ребенок приложил усилие для того, чтобы поступить лучше. Но следует, прежде чем похвалить ребенка подумать, в какой мере  он заслуживает похвалы, </w:t>
            </w:r>
            <w:r w:rsidRPr="006A17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степень личных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усилий ребенка.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Наказание, применять следует как можно реже и то только после того как выяснены причины плохого поведения. </w:t>
            </w:r>
            <w:r w:rsidRPr="006A1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Частные наказания свидетельствуют о беспомощности воспитателя.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Перечисляя все методы воспитания культуры поведения, следует еще раз подчеркнуть, что только в комплексном их использовании, а не изолировании, 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можно достичь положительных результатов в воспитании детей. А также если они будут применяться систематически, целенаправленно.</w:t>
            </w:r>
          </w:p>
          <w:p w:rsidR="005D6165" w:rsidRPr="006A17AD" w:rsidRDefault="005D6165" w:rsidP="005D6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Литература:</w:t>
            </w:r>
          </w:p>
          <w:p w:rsidR="005D6165" w:rsidRPr="006A17AD" w:rsidRDefault="005D6165" w:rsidP="005D6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С.В.Петерина</w:t>
            </w:r>
            <w:proofErr w:type="spellEnd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культуры поведения у детей дошкольного возраста»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Р.С.Буре, Л.Ф.Островская «Воспитатель и дети»</w:t>
            </w: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В.Г.Нечаева, Т.А.Маркова «Нравственное воспитание в детском саду»</w:t>
            </w:r>
          </w:p>
          <w:p w:rsidR="005D6165" w:rsidRPr="006A17AD" w:rsidRDefault="005D6165" w:rsidP="005D6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«</w:t>
            </w:r>
            <w:proofErr w:type="spellStart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Волчихинский</w:t>
            </w:r>
            <w:proofErr w:type="spellEnd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 2» </w:t>
            </w:r>
            <w:proofErr w:type="gramStart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Волчиха</w:t>
            </w:r>
          </w:p>
          <w:p w:rsidR="005D6165" w:rsidRPr="006A17AD" w:rsidRDefault="005D6165" w:rsidP="005D6165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Подготовила:</w:t>
            </w:r>
          </w:p>
          <w:p w:rsidR="005D6165" w:rsidRPr="006A17AD" w:rsidRDefault="005D6165" w:rsidP="005D6165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Асанова Н.Д.</w:t>
            </w:r>
          </w:p>
        </w:tc>
      </w:tr>
    </w:tbl>
    <w:p w:rsidR="00B8138D" w:rsidRPr="005D6165" w:rsidRDefault="00B8138D" w:rsidP="005D6165">
      <w:pPr>
        <w:rPr>
          <w:rFonts w:asciiTheme="majorHAnsi" w:hAnsiTheme="majorHAnsi"/>
          <w:sz w:val="28"/>
          <w:szCs w:val="28"/>
        </w:rPr>
      </w:pPr>
    </w:p>
    <w:sectPr w:rsidR="00B8138D" w:rsidRPr="005D6165" w:rsidSect="00B8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165"/>
    <w:rsid w:val="00572E9B"/>
    <w:rsid w:val="005D6165"/>
    <w:rsid w:val="006A17AD"/>
    <w:rsid w:val="00805A04"/>
    <w:rsid w:val="00B8138D"/>
    <w:rsid w:val="00E61000"/>
    <w:rsid w:val="00EA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6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5</cp:revision>
  <dcterms:created xsi:type="dcterms:W3CDTF">2013-11-19T02:05:00Z</dcterms:created>
  <dcterms:modified xsi:type="dcterms:W3CDTF">2014-02-16T08:05:00Z</dcterms:modified>
</cp:coreProperties>
</file>