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AB" w:rsidRDefault="008C3CAB" w:rsidP="008C3CAB">
      <w:pPr>
        <w:pStyle w:val="1"/>
        <w:shd w:val="clear" w:color="auto" w:fill="FFFFFF"/>
        <w:spacing w:before="0" w:after="15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>
        <w:rPr>
          <w:rFonts w:ascii="Arial" w:hAnsi="Arial" w:cs="Arial"/>
          <w:b w:val="0"/>
          <w:bCs w:val="0"/>
          <w:color w:val="FD9A00"/>
        </w:rPr>
        <w:t xml:space="preserve">                           </w:t>
      </w:r>
      <w:r w:rsidRPr="00C43FC3">
        <w:rPr>
          <w:rFonts w:ascii="Arial" w:hAnsi="Arial" w:cs="Arial"/>
          <w:b w:val="0"/>
          <w:bCs w:val="0"/>
          <w:color w:val="FD9A00"/>
        </w:rPr>
        <w:t>Консультация</w:t>
      </w:r>
      <w:r>
        <w:rPr>
          <w:rFonts w:ascii="Arial" w:hAnsi="Arial" w:cs="Arial"/>
          <w:b w:val="0"/>
          <w:bCs w:val="0"/>
          <w:color w:val="FD9A00"/>
          <w:sz w:val="30"/>
          <w:szCs w:val="30"/>
        </w:rPr>
        <w:t xml:space="preserve"> для родителей на тему </w:t>
      </w:r>
    </w:p>
    <w:p w:rsidR="008C3CAB" w:rsidRDefault="008C3CAB" w:rsidP="008C3CAB">
      <w:pPr>
        <w:pStyle w:val="1"/>
        <w:shd w:val="clear" w:color="auto" w:fill="FFFFFF"/>
        <w:spacing w:before="0" w:after="15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>
        <w:rPr>
          <w:rFonts w:ascii="Arial" w:hAnsi="Arial" w:cs="Arial"/>
          <w:b w:val="0"/>
          <w:bCs w:val="0"/>
          <w:color w:val="FD9A00"/>
          <w:sz w:val="30"/>
          <w:szCs w:val="30"/>
        </w:rPr>
        <w:t>«Роль фольклора в формировании бережного отношения к природе у детей дошкольного возраста»</w:t>
      </w:r>
    </w:p>
    <w:p w:rsidR="008C3CAB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 xml:space="preserve">Учёными давно доказано, что всё духовное богатство народа отраженно в фольклоре. </w:t>
      </w:r>
      <w:proofErr w:type="gramStart"/>
      <w:r w:rsidRPr="00927949">
        <w:rPr>
          <w:rFonts w:ascii="Arial" w:hAnsi="Arial" w:cs="Arial"/>
          <w:color w:val="555555"/>
          <w:sz w:val="28"/>
          <w:szCs w:val="28"/>
        </w:rPr>
        <w:t>В мифах, легендах, сказках, песнях, загадках, пословицах, преданиях, проявляется душа народа, его многовековая мудрость, его язык и история.</w:t>
      </w:r>
      <w:proofErr w:type="gramEnd"/>
    </w:p>
    <w:p w:rsidR="008C3CAB" w:rsidRPr="00927949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>Фольклорное наследие – это мощная энергия, наполняющая наш внутренний мир образами и светом многих и многих предшествующих поколений. В тех, кто воспитан и живёт в фольклорной традиции, - истинное и достойное продолжение жизни народа.</w:t>
      </w:r>
    </w:p>
    <w:p w:rsidR="008C3CAB" w:rsidRPr="00927949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>Каждый народ создаёт свою, оригинальную художественную систему фольклора, но отличительными чертами устного народного творчества всегда остаются особая поэтика, специфическая народная символика, постоянные эпитеты, повторы, зачины, чудесные, фантастические элементы в сюжетах.</w:t>
      </w:r>
    </w:p>
    <w:p w:rsidR="008C3CAB" w:rsidRPr="00927949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>Одним из жанров детского фольклора является сказка. Впечатления детских лет – самые яркие и устойчивые, они оставляют глубокий след в жизни каждого человека. Сказка занимает особое место в жизни малыша. Сказочные образы ярко эмоционально окрашены и долго живут в сознании ребёнка. Сказку привлекал себе в помощь В. А. Сухомлинский, обучая ребят видению природы. Благодаря сказке ребёнок познаёт мир природы не только умом, но и сердцем, и не только познаёт, но и откликается на события и явления окружающего мира, выражает своё отношение к добру и злу. Через детские сказки дети познают окружающий мир, знакомятся с животным и растительным миром, узнают о взаимосвязи всего сущего вокруг нас. Ребёнок с раннего детства должен освоить и помнить, обители окружающей природы сами по себе не вредны, их не нужно вызывать на спор, надо их беречь, изучать их своеобразный нрав, повадки.</w:t>
      </w:r>
    </w:p>
    <w:p w:rsidR="008C3CAB" w:rsidRPr="00927949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 xml:space="preserve">Особый интерес представляют </w:t>
      </w:r>
      <w:proofErr w:type="spellStart"/>
      <w:r w:rsidRPr="00927949">
        <w:rPr>
          <w:rFonts w:ascii="Arial" w:hAnsi="Arial" w:cs="Arial"/>
          <w:color w:val="555555"/>
          <w:sz w:val="28"/>
          <w:szCs w:val="28"/>
        </w:rPr>
        <w:t>заклички</w:t>
      </w:r>
      <w:proofErr w:type="spellEnd"/>
      <w:r w:rsidRPr="00927949">
        <w:rPr>
          <w:rFonts w:ascii="Arial" w:hAnsi="Arial" w:cs="Arial"/>
          <w:color w:val="555555"/>
          <w:sz w:val="28"/>
          <w:szCs w:val="28"/>
        </w:rPr>
        <w:t xml:space="preserve">. Этот жанр свидетельствует о том, что детский фольклор в своих истоках связан с заклинаниями, заговорами, с забытыми обрядами, от которых он отделился и стал существовать самостоятельно. Каждая из природных стихий (а в </w:t>
      </w:r>
      <w:proofErr w:type="spellStart"/>
      <w:r w:rsidRPr="00927949">
        <w:rPr>
          <w:rFonts w:ascii="Arial" w:hAnsi="Arial" w:cs="Arial"/>
          <w:color w:val="555555"/>
          <w:sz w:val="28"/>
          <w:szCs w:val="28"/>
        </w:rPr>
        <w:t>закличках</w:t>
      </w:r>
      <w:proofErr w:type="spellEnd"/>
      <w:r w:rsidRPr="00927949">
        <w:rPr>
          <w:rFonts w:ascii="Arial" w:hAnsi="Arial" w:cs="Arial"/>
          <w:color w:val="555555"/>
          <w:sz w:val="28"/>
          <w:szCs w:val="28"/>
        </w:rPr>
        <w:t xml:space="preserve"> обращаются за помощью именно к ним) обладает чудесной силой, и посредством </w:t>
      </w:r>
      <w:proofErr w:type="spellStart"/>
      <w:r w:rsidRPr="00927949">
        <w:rPr>
          <w:rFonts w:ascii="Arial" w:hAnsi="Arial" w:cs="Arial"/>
          <w:color w:val="555555"/>
          <w:sz w:val="28"/>
          <w:szCs w:val="28"/>
        </w:rPr>
        <w:t>заклички</w:t>
      </w:r>
      <w:proofErr w:type="spellEnd"/>
      <w:r w:rsidRPr="00927949">
        <w:rPr>
          <w:rFonts w:ascii="Arial" w:hAnsi="Arial" w:cs="Arial"/>
          <w:color w:val="555555"/>
          <w:sz w:val="28"/>
          <w:szCs w:val="28"/>
        </w:rPr>
        <w:t xml:space="preserve"> ребёнок входит в контакт с ней. Важно, что “проводником” в этом случае вновь является слово: с самого детства ребёнок верил в его весомость и значимость. Чудесные свойства явлений природы выражаются как перечисление тех даров, каких от них ждут и какие они приносят. На прогулке в ненастную </w:t>
      </w:r>
      <w:r w:rsidRPr="00927949">
        <w:rPr>
          <w:rFonts w:ascii="Arial" w:hAnsi="Arial" w:cs="Arial"/>
          <w:color w:val="555555"/>
          <w:sz w:val="28"/>
          <w:szCs w:val="28"/>
        </w:rPr>
        <w:lastRenderedPageBreak/>
        <w:t xml:space="preserve">погоду, для того чтобы выглянуло солнышко, можно предложить произнести детям следующую </w:t>
      </w:r>
      <w:proofErr w:type="spellStart"/>
      <w:r w:rsidRPr="00927949">
        <w:rPr>
          <w:rFonts w:ascii="Arial" w:hAnsi="Arial" w:cs="Arial"/>
          <w:color w:val="555555"/>
          <w:sz w:val="28"/>
          <w:szCs w:val="28"/>
        </w:rPr>
        <w:t>закличку</w:t>
      </w:r>
      <w:proofErr w:type="spellEnd"/>
      <w:r w:rsidRPr="00927949">
        <w:rPr>
          <w:rFonts w:ascii="Arial" w:hAnsi="Arial" w:cs="Arial"/>
          <w:color w:val="555555"/>
          <w:sz w:val="28"/>
          <w:szCs w:val="28"/>
        </w:rPr>
        <w:t>:</w:t>
      </w:r>
    </w:p>
    <w:p w:rsidR="008C3CAB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>“Солнышко-ведрышко</w:t>
      </w:r>
    </w:p>
    <w:p w:rsidR="008C3CAB" w:rsidRPr="00927949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>Выгляни в окошко.</w:t>
      </w:r>
    </w:p>
    <w:p w:rsidR="008C3CAB" w:rsidRPr="00927949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>Твои детки плачут</w:t>
      </w:r>
    </w:p>
    <w:p w:rsidR="008C3CAB" w:rsidRPr="00927949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>По камушкам скачут! ”</w:t>
      </w:r>
    </w:p>
    <w:p w:rsidR="008C3CAB" w:rsidRPr="00927949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 xml:space="preserve">Можно предложить детям напеть </w:t>
      </w:r>
      <w:proofErr w:type="spellStart"/>
      <w:r w:rsidRPr="00927949">
        <w:rPr>
          <w:rFonts w:ascii="Arial" w:hAnsi="Arial" w:cs="Arial"/>
          <w:color w:val="555555"/>
          <w:sz w:val="28"/>
          <w:szCs w:val="28"/>
        </w:rPr>
        <w:t>закличку</w:t>
      </w:r>
      <w:proofErr w:type="spellEnd"/>
      <w:r w:rsidRPr="00927949">
        <w:rPr>
          <w:rFonts w:ascii="Arial" w:hAnsi="Arial" w:cs="Arial"/>
          <w:color w:val="555555"/>
          <w:sz w:val="28"/>
          <w:szCs w:val="28"/>
        </w:rPr>
        <w:t xml:space="preserve">, и солнышко их услышит. Они </w:t>
      </w:r>
      <w:proofErr w:type="spellStart"/>
      <w:r w:rsidRPr="00927949">
        <w:rPr>
          <w:rFonts w:ascii="Arial" w:hAnsi="Arial" w:cs="Arial"/>
          <w:color w:val="555555"/>
          <w:sz w:val="28"/>
          <w:szCs w:val="28"/>
        </w:rPr>
        <w:t>кличат</w:t>
      </w:r>
      <w:proofErr w:type="spellEnd"/>
      <w:r w:rsidRPr="00927949">
        <w:rPr>
          <w:rFonts w:ascii="Arial" w:hAnsi="Arial" w:cs="Arial"/>
          <w:color w:val="555555"/>
          <w:sz w:val="28"/>
          <w:szCs w:val="28"/>
        </w:rPr>
        <w:t>, обращаются с просьбой, выражают свои чувства и ждут от природы появление солнца.</w:t>
      </w:r>
    </w:p>
    <w:p w:rsidR="008C3CAB" w:rsidRPr="00927949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 xml:space="preserve">Веками народ отбирал и хранил </w:t>
      </w:r>
      <w:proofErr w:type="spellStart"/>
      <w:r w:rsidRPr="00927949">
        <w:rPr>
          <w:rFonts w:ascii="Arial" w:hAnsi="Arial" w:cs="Arial"/>
          <w:color w:val="555555"/>
          <w:sz w:val="28"/>
          <w:szCs w:val="28"/>
        </w:rPr>
        <w:t>потешки</w:t>
      </w:r>
      <w:proofErr w:type="spellEnd"/>
      <w:r w:rsidRPr="00927949">
        <w:rPr>
          <w:rFonts w:ascii="Arial" w:hAnsi="Arial" w:cs="Arial"/>
          <w:color w:val="555555"/>
          <w:sz w:val="28"/>
          <w:szCs w:val="28"/>
        </w:rPr>
        <w:t xml:space="preserve">, передавая из уст в уста, эти маленькие шедевры, полные глубокой мудрости, лиризма, юмора. Благодаря простоте и мелодичности звучания дети легко запоминают их, приобретая вкус к образному, меткому слову, приучаясь пользоваться ими в своей игре, в процессе общения с природой. Знакомство с </w:t>
      </w:r>
      <w:proofErr w:type="spellStart"/>
      <w:r w:rsidRPr="00927949">
        <w:rPr>
          <w:rFonts w:ascii="Arial" w:hAnsi="Arial" w:cs="Arial"/>
          <w:color w:val="555555"/>
          <w:sz w:val="28"/>
          <w:szCs w:val="28"/>
        </w:rPr>
        <w:t>потешкой</w:t>
      </w:r>
      <w:proofErr w:type="spellEnd"/>
      <w:r w:rsidRPr="00927949">
        <w:rPr>
          <w:rFonts w:ascii="Arial" w:hAnsi="Arial" w:cs="Arial"/>
          <w:color w:val="555555"/>
          <w:sz w:val="28"/>
          <w:szCs w:val="28"/>
        </w:rPr>
        <w:t xml:space="preserve"> можно начинать с рассматривания картинок, иллюстраций например, Васнецова, игрушек. Рассмотрев, рассказать об этом персонаже, прочитать </w:t>
      </w:r>
      <w:proofErr w:type="spellStart"/>
      <w:r w:rsidRPr="00927949">
        <w:rPr>
          <w:rFonts w:ascii="Arial" w:hAnsi="Arial" w:cs="Arial"/>
          <w:color w:val="555555"/>
          <w:sz w:val="28"/>
          <w:szCs w:val="28"/>
        </w:rPr>
        <w:t>потешку</w:t>
      </w:r>
      <w:proofErr w:type="spellEnd"/>
      <w:r w:rsidRPr="00927949">
        <w:rPr>
          <w:rFonts w:ascii="Arial" w:hAnsi="Arial" w:cs="Arial"/>
          <w:color w:val="555555"/>
          <w:sz w:val="28"/>
          <w:szCs w:val="28"/>
        </w:rPr>
        <w:t>, объяснить значение новых слов. Например:</w:t>
      </w:r>
    </w:p>
    <w:p w:rsidR="008C3CAB" w:rsidRPr="00927949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>Уж как я ль мою коровушку люблю,</w:t>
      </w:r>
    </w:p>
    <w:p w:rsidR="008C3CAB" w:rsidRPr="00927949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 xml:space="preserve">Уж как я ль то ей </w:t>
      </w:r>
      <w:proofErr w:type="spellStart"/>
      <w:r w:rsidRPr="00927949">
        <w:rPr>
          <w:rFonts w:ascii="Arial" w:hAnsi="Arial" w:cs="Arial"/>
          <w:color w:val="555555"/>
          <w:sz w:val="28"/>
          <w:szCs w:val="28"/>
        </w:rPr>
        <w:t>крапивушку</w:t>
      </w:r>
      <w:proofErr w:type="spellEnd"/>
      <w:r w:rsidRPr="00927949">
        <w:rPr>
          <w:rFonts w:ascii="Arial" w:hAnsi="Arial" w:cs="Arial"/>
          <w:color w:val="555555"/>
          <w:sz w:val="28"/>
          <w:szCs w:val="28"/>
        </w:rPr>
        <w:t xml:space="preserve"> нажну.</w:t>
      </w:r>
    </w:p>
    <w:p w:rsidR="008C3CAB" w:rsidRPr="00927949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>Кушай вволюшку, коровушка моя,</w:t>
      </w:r>
    </w:p>
    <w:p w:rsidR="008C3CAB" w:rsidRPr="00927949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 xml:space="preserve">Ешь ты досыта, </w:t>
      </w:r>
      <w:proofErr w:type="gramStart"/>
      <w:r w:rsidRPr="00927949">
        <w:rPr>
          <w:rFonts w:ascii="Arial" w:hAnsi="Arial" w:cs="Arial"/>
          <w:color w:val="555555"/>
          <w:sz w:val="28"/>
          <w:szCs w:val="28"/>
        </w:rPr>
        <w:t>бурёнушка</w:t>
      </w:r>
      <w:proofErr w:type="gramEnd"/>
      <w:r w:rsidRPr="00927949">
        <w:rPr>
          <w:rFonts w:ascii="Arial" w:hAnsi="Arial" w:cs="Arial"/>
          <w:color w:val="555555"/>
          <w:sz w:val="28"/>
          <w:szCs w:val="28"/>
        </w:rPr>
        <w:t xml:space="preserve"> моя.</w:t>
      </w:r>
    </w:p>
    <w:p w:rsidR="008C3CAB" w:rsidRPr="00927949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>Уж как я ль мою коровушку люблю,</w:t>
      </w:r>
    </w:p>
    <w:p w:rsidR="008C3CAB" w:rsidRPr="00927949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 xml:space="preserve">Сытна </w:t>
      </w:r>
      <w:proofErr w:type="gramStart"/>
      <w:r w:rsidRPr="00927949">
        <w:rPr>
          <w:rFonts w:ascii="Arial" w:hAnsi="Arial" w:cs="Arial"/>
          <w:color w:val="555555"/>
          <w:sz w:val="28"/>
          <w:szCs w:val="28"/>
        </w:rPr>
        <w:t>пойла</w:t>
      </w:r>
      <w:proofErr w:type="gramEnd"/>
      <w:r w:rsidRPr="00927949">
        <w:rPr>
          <w:rFonts w:ascii="Arial" w:hAnsi="Arial" w:cs="Arial"/>
          <w:color w:val="555555"/>
          <w:sz w:val="28"/>
          <w:szCs w:val="28"/>
        </w:rPr>
        <w:t xml:space="preserve"> я коровушке налью,</w:t>
      </w:r>
    </w:p>
    <w:p w:rsidR="008C3CAB" w:rsidRPr="00927949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>Чтоб сыта была коровушка моя,</w:t>
      </w:r>
    </w:p>
    <w:p w:rsidR="008C3CAB" w:rsidRPr="00927949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 xml:space="preserve">Чтобы сливочек </w:t>
      </w:r>
      <w:proofErr w:type="gramStart"/>
      <w:r w:rsidRPr="00927949">
        <w:rPr>
          <w:rFonts w:ascii="Arial" w:hAnsi="Arial" w:cs="Arial"/>
          <w:color w:val="555555"/>
          <w:sz w:val="28"/>
          <w:szCs w:val="28"/>
        </w:rPr>
        <w:t>бурёнушка</w:t>
      </w:r>
      <w:proofErr w:type="gramEnd"/>
      <w:r w:rsidRPr="00927949">
        <w:rPr>
          <w:rFonts w:ascii="Arial" w:hAnsi="Arial" w:cs="Arial"/>
          <w:color w:val="555555"/>
          <w:sz w:val="28"/>
          <w:szCs w:val="28"/>
        </w:rPr>
        <w:t xml:space="preserve"> дала.</w:t>
      </w:r>
    </w:p>
    <w:p w:rsidR="008C3CAB" w:rsidRPr="00927949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 xml:space="preserve">Через </w:t>
      </w:r>
      <w:proofErr w:type="spellStart"/>
      <w:r w:rsidRPr="00927949">
        <w:rPr>
          <w:rFonts w:ascii="Arial" w:hAnsi="Arial" w:cs="Arial"/>
          <w:color w:val="555555"/>
          <w:sz w:val="28"/>
          <w:szCs w:val="28"/>
        </w:rPr>
        <w:t>потешку</w:t>
      </w:r>
      <w:proofErr w:type="spellEnd"/>
      <w:r w:rsidRPr="00927949">
        <w:rPr>
          <w:rFonts w:ascii="Arial" w:hAnsi="Arial" w:cs="Arial"/>
          <w:color w:val="555555"/>
          <w:sz w:val="28"/>
          <w:szCs w:val="28"/>
        </w:rPr>
        <w:t xml:space="preserve"> у детей пополняется словарь: </w:t>
      </w:r>
      <w:proofErr w:type="gramStart"/>
      <w:r w:rsidRPr="00927949">
        <w:rPr>
          <w:rFonts w:ascii="Arial" w:hAnsi="Arial" w:cs="Arial"/>
          <w:color w:val="555555"/>
          <w:sz w:val="28"/>
          <w:szCs w:val="28"/>
        </w:rPr>
        <w:t>пойла</w:t>
      </w:r>
      <w:proofErr w:type="gramEnd"/>
      <w:r w:rsidRPr="00927949">
        <w:rPr>
          <w:rFonts w:ascii="Arial" w:hAnsi="Arial" w:cs="Arial"/>
          <w:color w:val="555555"/>
          <w:sz w:val="28"/>
          <w:szCs w:val="28"/>
        </w:rPr>
        <w:t xml:space="preserve">, нажну, но и приобретается и чувственный опыт ласкательно – уважительного обращения к животному. Прослеживается любовь, забота о животных. В русских </w:t>
      </w:r>
      <w:proofErr w:type="spellStart"/>
      <w:r w:rsidRPr="00927949">
        <w:rPr>
          <w:rFonts w:ascii="Arial" w:hAnsi="Arial" w:cs="Arial"/>
          <w:color w:val="555555"/>
          <w:sz w:val="28"/>
          <w:szCs w:val="28"/>
        </w:rPr>
        <w:t>потешках</w:t>
      </w:r>
      <w:proofErr w:type="spellEnd"/>
      <w:r w:rsidRPr="00927949">
        <w:rPr>
          <w:rFonts w:ascii="Arial" w:hAnsi="Arial" w:cs="Arial"/>
          <w:color w:val="555555"/>
          <w:sz w:val="28"/>
          <w:szCs w:val="28"/>
        </w:rPr>
        <w:t xml:space="preserve"> тоже существуют народные диалоги, в них отражены разнообразные житейские ситуации, зачастую они весёлые, шутливые и в то же время назидательные. Важно отметить, что у русского народа </w:t>
      </w:r>
      <w:proofErr w:type="spellStart"/>
      <w:r w:rsidRPr="00927949">
        <w:rPr>
          <w:rFonts w:ascii="Arial" w:hAnsi="Arial" w:cs="Arial"/>
          <w:color w:val="555555"/>
          <w:sz w:val="28"/>
          <w:szCs w:val="28"/>
        </w:rPr>
        <w:t>потешки</w:t>
      </w:r>
      <w:proofErr w:type="spellEnd"/>
      <w:r w:rsidRPr="00927949">
        <w:rPr>
          <w:rFonts w:ascii="Arial" w:hAnsi="Arial" w:cs="Arial"/>
          <w:color w:val="555555"/>
          <w:sz w:val="28"/>
          <w:szCs w:val="28"/>
        </w:rPr>
        <w:t xml:space="preserve"> можно использовать в процессе умывания, </w:t>
      </w:r>
      <w:r w:rsidRPr="00927949">
        <w:rPr>
          <w:rFonts w:ascii="Arial" w:hAnsi="Arial" w:cs="Arial"/>
          <w:color w:val="555555"/>
          <w:sz w:val="28"/>
          <w:szCs w:val="28"/>
        </w:rPr>
        <w:lastRenderedPageBreak/>
        <w:t xml:space="preserve">одевания и т. д. но мало </w:t>
      </w:r>
      <w:proofErr w:type="spellStart"/>
      <w:r w:rsidRPr="00927949">
        <w:rPr>
          <w:rFonts w:ascii="Arial" w:hAnsi="Arial" w:cs="Arial"/>
          <w:color w:val="555555"/>
          <w:sz w:val="28"/>
          <w:szCs w:val="28"/>
        </w:rPr>
        <w:t>потешек</w:t>
      </w:r>
      <w:proofErr w:type="spellEnd"/>
      <w:r w:rsidRPr="00927949">
        <w:rPr>
          <w:rFonts w:ascii="Arial" w:hAnsi="Arial" w:cs="Arial"/>
          <w:color w:val="555555"/>
          <w:sz w:val="28"/>
          <w:szCs w:val="28"/>
        </w:rPr>
        <w:t xml:space="preserve"> о воспитании бережного отношения к природе.</w:t>
      </w:r>
    </w:p>
    <w:p w:rsidR="008C3CAB" w:rsidRPr="00927949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 xml:space="preserve">Загадка –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явлений. Разгадывание загадок развивает способность к анализу, обобщению, формирует умение самостоятельно делать выводы, умозаключения, умение четко выделить наиболее характерные, выразительные признаки предмета или явления, умение ярко и лаконично передавать образы предметов, развивает у детей "поэтический взгляд на действительность. Русские загадки не собирались систематически. Даже в XVII веке записей загадок в рукописях не встречается. Впервые обратил внимание на загадки как особенный жанр И. П. Сахаров. Затем появились труды В. И. Даля и </w:t>
      </w:r>
      <w:proofErr w:type="spellStart"/>
      <w:r w:rsidRPr="00927949">
        <w:rPr>
          <w:rFonts w:ascii="Arial" w:hAnsi="Arial" w:cs="Arial"/>
          <w:color w:val="555555"/>
          <w:sz w:val="28"/>
          <w:szCs w:val="28"/>
        </w:rPr>
        <w:t>И</w:t>
      </w:r>
      <w:proofErr w:type="spellEnd"/>
      <w:r w:rsidRPr="00927949">
        <w:rPr>
          <w:rFonts w:ascii="Arial" w:hAnsi="Arial" w:cs="Arial"/>
          <w:color w:val="555555"/>
          <w:sz w:val="28"/>
          <w:szCs w:val="28"/>
        </w:rPr>
        <w:t xml:space="preserve">. А. Худякова. Особое значение имеет сборник «Загадки русского народа» Д. Н. </w:t>
      </w:r>
      <w:proofErr w:type="spellStart"/>
      <w:r w:rsidRPr="00927949">
        <w:rPr>
          <w:rFonts w:ascii="Arial" w:hAnsi="Arial" w:cs="Arial"/>
          <w:color w:val="555555"/>
          <w:sz w:val="28"/>
          <w:szCs w:val="28"/>
        </w:rPr>
        <w:t>Садовникова</w:t>
      </w:r>
      <w:proofErr w:type="spellEnd"/>
      <w:r w:rsidRPr="00927949">
        <w:rPr>
          <w:rFonts w:ascii="Arial" w:hAnsi="Arial" w:cs="Arial"/>
          <w:color w:val="555555"/>
          <w:sz w:val="28"/>
          <w:szCs w:val="28"/>
        </w:rPr>
        <w:t>. Это довольно полный свод собранных к тому времени русских народных загадок.</w:t>
      </w:r>
    </w:p>
    <w:p w:rsidR="008C3CAB" w:rsidRPr="00927949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 xml:space="preserve">В среднем возрасте, прежде чем научить отгадывать загадки, мы учим детей </w:t>
      </w:r>
      <w:proofErr w:type="gramStart"/>
      <w:r w:rsidRPr="00927949">
        <w:rPr>
          <w:rFonts w:ascii="Arial" w:hAnsi="Arial" w:cs="Arial"/>
          <w:color w:val="555555"/>
          <w:sz w:val="28"/>
          <w:szCs w:val="28"/>
        </w:rPr>
        <w:t>составлять</w:t>
      </w:r>
      <w:proofErr w:type="gramEnd"/>
      <w:r w:rsidRPr="00927949">
        <w:rPr>
          <w:rFonts w:ascii="Arial" w:hAnsi="Arial" w:cs="Arial"/>
          <w:color w:val="555555"/>
          <w:sz w:val="28"/>
          <w:szCs w:val="28"/>
        </w:rPr>
        <w:t xml:space="preserve"> описание картинок, выделять характерные, выразительные признаки образа. Например, предложить ребёнку описать картинку, на которой изображена собака, рассказать об образе жизни (домашнее или </w:t>
      </w:r>
      <w:proofErr w:type="gramStart"/>
      <w:r w:rsidRPr="00927949">
        <w:rPr>
          <w:rFonts w:ascii="Arial" w:hAnsi="Arial" w:cs="Arial"/>
          <w:color w:val="555555"/>
          <w:sz w:val="28"/>
          <w:szCs w:val="28"/>
        </w:rPr>
        <w:t>дикое</w:t>
      </w:r>
      <w:proofErr w:type="gramEnd"/>
      <w:r w:rsidRPr="00927949">
        <w:rPr>
          <w:rFonts w:ascii="Arial" w:hAnsi="Arial" w:cs="Arial"/>
          <w:color w:val="555555"/>
          <w:sz w:val="28"/>
          <w:szCs w:val="28"/>
        </w:rPr>
        <w:t>, чем питается, какую пользу приносит человеку, как человек заботится о животных). После того, как дети отгадают, предложить послушать загадку: Хвост колечком, живёт под крылечком. Часто в загадках присутствует замысловатое описание, порой очень трудно отгадать. Загадки о природе помогут детям ближе познакомиться с окружающим миром, способствуют воспитанию эстетических чувств, пробуждению любви к природе, но главное - способствуют формированию бережного отношения к ней.</w:t>
      </w:r>
    </w:p>
    <w:p w:rsidR="008C3CAB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927949">
        <w:rPr>
          <w:rFonts w:ascii="Arial" w:hAnsi="Arial" w:cs="Arial"/>
          <w:color w:val="555555"/>
          <w:sz w:val="28"/>
          <w:szCs w:val="28"/>
        </w:rPr>
        <w:t>Фольклор является уникальным средством для передачи народной мудрости и воспитания детей на начальном этапе их развития, формирования у них бережного отношения к природе.</w:t>
      </w:r>
    </w:p>
    <w:p w:rsidR="008C3CAB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8C3CAB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8C3CAB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8C3CAB" w:rsidRDefault="008C3CAB" w:rsidP="008C3CA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95455E" w:rsidRDefault="0095455E"/>
    <w:sectPr w:rsidR="0095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CAB"/>
    <w:rsid w:val="008C3CAB"/>
    <w:rsid w:val="0095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C3CA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3CA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rmal (Web)"/>
    <w:basedOn w:val="a"/>
    <w:unhideWhenUsed/>
    <w:rsid w:val="008C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4969</Characters>
  <Application>Microsoft Office Word</Application>
  <DocSecurity>0</DocSecurity>
  <Lines>41</Lines>
  <Paragraphs>11</Paragraphs>
  <ScaleCrop>false</ScaleCrop>
  <Company>МДОУ ДС№2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Доловова Н.И.</dc:creator>
  <cp:keywords/>
  <dc:description/>
  <cp:lastModifiedBy>Доловова Н.И.</cp:lastModifiedBy>
  <cp:revision>2</cp:revision>
  <dcterms:created xsi:type="dcterms:W3CDTF">2013-11-18T17:57:00Z</dcterms:created>
  <dcterms:modified xsi:type="dcterms:W3CDTF">2013-11-18T17:57:00Z</dcterms:modified>
</cp:coreProperties>
</file>