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B1" w:rsidRPr="00ED2AD5" w:rsidRDefault="006B58B1" w:rsidP="00ED2A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52596F"/>
          <w:sz w:val="20"/>
          <w:szCs w:val="20"/>
          <w:lang w:eastAsia="ru-RU"/>
        </w:rPr>
      </w:pPr>
      <w:r w:rsidRPr="00ED2AD5">
        <w:rPr>
          <w:rFonts w:ascii="Times New Roman" w:eastAsia="Times New Roman" w:hAnsi="Times New Roman" w:cs="Times New Roman"/>
          <w:b/>
          <w:bCs/>
          <w:i/>
          <w:color w:val="A52A2A"/>
          <w:sz w:val="36"/>
          <w:u w:val="single"/>
          <w:lang w:eastAsia="ru-RU"/>
        </w:rPr>
        <w:t>Родителям о ФГОС</w:t>
      </w:r>
      <w:r w:rsidR="007D119B" w:rsidRPr="00ED2AD5">
        <w:rPr>
          <w:rFonts w:ascii="Times New Roman" w:eastAsia="Times New Roman" w:hAnsi="Times New Roman" w:cs="Times New Roman"/>
          <w:i/>
          <w:color w:val="52596F"/>
          <w:sz w:val="20"/>
          <w:szCs w:val="20"/>
          <w:lang w:eastAsia="ru-RU"/>
        </w:rPr>
        <w:t xml:space="preserve"> </w:t>
      </w:r>
      <w:r w:rsidRPr="00ED2AD5">
        <w:rPr>
          <w:rFonts w:ascii="Times New Roman" w:eastAsia="Times New Roman" w:hAnsi="Times New Roman" w:cs="Times New Roman"/>
          <w:i/>
          <w:color w:val="52596F"/>
          <w:sz w:val="20"/>
          <w:szCs w:val="20"/>
          <w:lang w:eastAsia="ru-RU"/>
        </w:rPr>
        <w:br/>
      </w:r>
      <w:r w:rsidRPr="00ED2AD5">
        <w:rPr>
          <w:rFonts w:ascii="Times New Roman" w:eastAsia="Times New Roman" w:hAnsi="Times New Roman" w:cs="Times New Roman"/>
          <w:i/>
          <w:color w:val="52596F"/>
          <w:sz w:val="20"/>
          <w:szCs w:val="20"/>
          <w:lang w:eastAsia="ru-RU"/>
        </w:rPr>
        <w:br/>
      </w:r>
    </w:p>
    <w:p w:rsidR="006B58B1" w:rsidRDefault="006B58B1" w:rsidP="00ED2AD5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 сентября 2013 года вступил в силу Закон "Об образовании в Российской Федерации", который закрепляет дошкольное образование в качестве отдельного уровня общего образования. Новый статус "</w:t>
      </w:r>
      <w:proofErr w:type="spellStart"/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дошколки</w:t>
      </w:r>
      <w:proofErr w:type="spellEnd"/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предусматривает разработку Федерального государственного стандарта дошкольного образования - впервые в истории российского образования. Разработчики называют его "стандарт поддержки разнообразия детства". Что стоит за этими словами? И как изменится жизнь детей, родителей и воспитате</w:t>
      </w:r>
      <w:r w:rsidR="00ED2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лей. </w:t>
      </w:r>
      <w:r w:rsidR="00ED2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D2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D2A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</w:t>
      </w:r>
      <w:r w:rsidRPr="007D1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Зачем </w:t>
      </w:r>
      <w:proofErr w:type="gramStart"/>
      <w:r w:rsidRPr="007D1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нужен</w:t>
      </w:r>
      <w:proofErr w:type="gramEnd"/>
      <w:r w:rsidRPr="007D1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ФГОС дошкольного образования?</w:t>
      </w:r>
      <w:r w:rsidR="00ED2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 для "</w:t>
      </w:r>
      <w:proofErr w:type="spellStart"/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дошколки</w:t>
      </w:r>
      <w:proofErr w:type="spellEnd"/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- это требование нового закона об образовании, в котором дошкольное образование признано уровнем общего образования. Сегодня действуют Федеральные государственные требования (ФГТ) к дошкольному образованию, которые состоят из двух частей: требований к структуре основной образовательной программы дошкольного образования и требований к условиям её реализации. В стандарте появятся требования к результатам, но это не означает, что выпускникам детских садов придётся сдавать экзамены! Никакой итоговой аттестации не будет, это норма закона. При этом с помощью мониторинговых исследований на разных этапах можно и нужно будет фиксировать уровень развития ребёнка, чтобы педагоги дошкольных учреждений, родители понимали, над чем работать дальше. Внимание к стандарту будет, более пристальным, потому что дошкольное детство - это тот период жизни ребёнка, когда семья проявляет к нему максимальный интерес. И это положительный момент - чем больше заинтересованных людей будет участвовать в обсуждении проекта стандарта дошкольного образования, тем лучше. </w:t>
      </w:r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D2A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</w:t>
      </w:r>
      <w:r w:rsidRPr="007D1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Что нового ожидает дошкольное образование в ближайшем будущем?</w:t>
      </w:r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настоящее время начато общественное обсуждение проекта нового закона Российской Федерации "Об образовании", в котором глава 11 полностью посвящена дошкольному образованию. Чем предлагаемый законопроект принципиально отличается от действующего Закона? Во-первых, дошкольное образовательное учреждение из "камеры хранения" ребенка реально превращается в образовательную организацию, в которой реализация основной образовательной программы дошкольного образования сопровождается осуществлением присмотра и ухода за воспитанниками, включая организацию их питания и режима дня. Во-вторых, все дети </w:t>
      </w:r>
      <w:proofErr w:type="spellStart"/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предшкольного</w:t>
      </w:r>
      <w:proofErr w:type="spellEnd"/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возраста должны быть обеспечены возможностью получения дошкольного образования. В-третьих, плата с родителей (законных представителей) взимается за присмотр и уход за ребенком. Образовательная програ</w:t>
      </w:r>
      <w:r w:rsidR="00ED2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мма предоставляется бесплатно. </w:t>
      </w:r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результате принимаемых мер должна измениться организационно-правовая форма дошкольных учреждений, создан сектор автономных некоммерческих организаций. Планируется, что будут развиваться частные дошкольные организации. Внедрение нормативно - </w:t>
      </w:r>
      <w:proofErr w:type="spellStart"/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подушевого</w:t>
      </w:r>
      <w:proofErr w:type="spellEnd"/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механизма оплаты услуг предоставит родителям возможность выбора между муниципальными и частными учреждениями и организациями, оказывающими услуги дошкольного образования. Стимулирование конкуренции в дошкольном образовании и введение системы муниципального заказа на услуги дошкольного образования выведет на первый план качество образовательной услуги, которое напрямую будет зависеть от понимания каждым детским садом своего места в сис</w:t>
      </w:r>
      <w:r w:rsidR="00ED2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теме непрерывного образования. </w:t>
      </w:r>
    </w:p>
    <w:p w:rsidR="00ED2AD5" w:rsidRPr="00ED2AD5" w:rsidRDefault="00ED2AD5" w:rsidP="00ED2AD5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B58B1" w:rsidRPr="007D119B" w:rsidRDefault="006B58B1" w:rsidP="006B58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Что изменится в работе дошкольных образовательных учреждений?</w:t>
      </w:r>
    </w:p>
    <w:p w:rsidR="006B58B1" w:rsidRPr="007D119B" w:rsidRDefault="006B58B1" w:rsidP="006B58B1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Разработчики стандарта заложили в документе несколько принципов, из которых самый главный – сохранение уникальности и </w:t>
      </w:r>
      <w:proofErr w:type="spellStart"/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самоценности</w:t>
      </w:r>
      <w:proofErr w:type="spellEnd"/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дошкольного детства, как важного этапа в общем развитии человека. Ключевая линия дошкольного детства — это приобщение к ценностям культуры, социализация ребенка в обществе, а не обучение его письму, счету и чтению. И это приобщение происходит через ведущий вид детской деятельности — игру. На основе стандарта дошкольного образования будут утверждены программы (на языке профессионалов это звучит так: основная общеобразовательная программа дошкольного образования) и программно-методическое обеспечение. Сейчас детский сад работает по программам, которые еще не вошли в реестр утвержденных федеральных программ системы образования. В Министерстве образования создан Координационный Совет, куда на экспертизу будут поступать различные программы, а какие утвердят, мы пока не знаем. Утвержденные федерацией программы мы ждем в конце 2013 начале 2014 года. С учетом примерных федеральных программ в каждой дошкольной организации будет разработана собственная программа, мы ее называем «основная общеобразовательная программа дошкольного образования». Каждый родитель может и должен познакомиться с ее содержанием в детском саду.</w:t>
      </w:r>
    </w:p>
    <w:p w:rsidR="006B58B1" w:rsidRPr="007D119B" w:rsidRDefault="006B58B1" w:rsidP="006B58B1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Введение ФГОС пойдет поэтапно, сейчас все дошкольные учреждения живут в переходном периоде и 2014 год будет так называемым «пилотным», будут созданы </w:t>
      </w:r>
      <w:proofErr w:type="spellStart"/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стажировочные</w:t>
      </w:r>
      <w:proofErr w:type="spellEnd"/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или </w:t>
      </w:r>
      <w:proofErr w:type="spellStart"/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апробационные</w:t>
      </w:r>
      <w:proofErr w:type="spellEnd"/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площадки в каждом регионе России, после апробации, как это и положено. </w:t>
      </w:r>
      <w:proofErr w:type="gramStart"/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Будут уточнены и изменены некоторые положения документа и уже с 2015 года ФГОС дошкольного образования</w:t>
      </w:r>
      <w:proofErr w:type="gramEnd"/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будет внедряться в каждом российском детском саду.</w:t>
      </w:r>
    </w:p>
    <w:p w:rsidR="006B58B1" w:rsidRPr="007D119B" w:rsidRDefault="006B58B1" w:rsidP="006B58B1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Ключевая установка стандарта — поддержка разнообразия и </w:t>
      </w:r>
      <w:proofErr w:type="spellStart"/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самоценности</w:t>
      </w:r>
      <w:proofErr w:type="spellEnd"/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детства. Наложено табу на любые формы и методы школьной модели обучения, т.е. та, классно — урочная модель образования, которая присутствовала в детских садах и была привнесена из школы, будет утрачена. Мы считаем что, принятие стандарта приведет к росту социального статуса детства. А это значит, что возрастет социальный статус, прежде всего, самих детей, их семей, дошкольных учреждений, а также воспитателей.</w:t>
      </w:r>
    </w:p>
    <w:p w:rsidR="00353C04" w:rsidRPr="00ED2AD5" w:rsidRDefault="006B58B1" w:rsidP="00ED2AD5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ФГОС дошкольного образования состоит из трёх требований или как мы называем «из 3-х</w:t>
      </w:r>
      <w:proofErr w:type="gramStart"/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proofErr w:type="gramEnd"/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это требования к структуре основной общеобразовательной программе дошкольного образования, требования к условиям реализации программы и требования к результатам освоения программы дошкольного образования.</w:t>
      </w:r>
      <w:r w:rsidR="00ED2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 не допускает никаких оценок, проведения промежуточной и итоговой аттестации детей, экзаменов. Документом определены лишь целевые ориентиры, это социально-нормативные и психологические характеристики детей определенных возрастных групп, такие как инициативность и самостоятельность, уверенность в себе, развитое воображение, творческие способности в рисовании, развитая крупная и мелкая моторика руки, способность к волевым усилиям, любознательность. Вот некоторые целевые ориентиры, они не подлежат непосредственной оценке, в том числе в виде педагогической диагностики и не являются основанием для их формального сравнения с реальными достижениями детей. Они являются ориентирами для педагогов в целях решения задач профессиональной деятельности и формирования программы и ориентирами для родителей.</w:t>
      </w:r>
      <w:r w:rsidR="00ED2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353C04" w:rsidRPr="00ED2AD5" w:rsidSect="0035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8B1"/>
    <w:rsid w:val="00231877"/>
    <w:rsid w:val="00353C04"/>
    <w:rsid w:val="006B58B1"/>
    <w:rsid w:val="007D119B"/>
    <w:rsid w:val="00AC2885"/>
    <w:rsid w:val="00B13ADE"/>
    <w:rsid w:val="00C735B1"/>
    <w:rsid w:val="00ED2AD5"/>
    <w:rsid w:val="00FB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14"/>
  </w:style>
  <w:style w:type="paragraph" w:styleId="1">
    <w:name w:val="heading 1"/>
    <w:basedOn w:val="a"/>
    <w:link w:val="10"/>
    <w:uiPriority w:val="9"/>
    <w:qFormat/>
    <w:rsid w:val="006B58B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114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5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B58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58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HP</cp:lastModifiedBy>
  <cp:revision>8</cp:revision>
  <dcterms:created xsi:type="dcterms:W3CDTF">2014-10-25T18:32:00Z</dcterms:created>
  <dcterms:modified xsi:type="dcterms:W3CDTF">2014-10-26T10:33:00Z</dcterms:modified>
</cp:coreProperties>
</file>