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108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5211"/>
        <w:gridCol w:w="5529"/>
        <w:gridCol w:w="5670"/>
      </w:tblGrid>
      <w:tr w:rsidR="00CB2529" w:rsidTr="00AE21F2">
        <w:trPr>
          <w:trHeight w:val="132"/>
        </w:trPr>
        <w:tc>
          <w:tcPr>
            <w:tcW w:w="5211" w:type="dxa"/>
            <w:shd w:val="clear" w:color="auto" w:fill="FDE9D9" w:themeFill="accent6" w:themeFillTint="33"/>
          </w:tcPr>
          <w:p w:rsidR="00EE019C" w:rsidRDefault="00EE019C" w:rsidP="00930F82">
            <w:pPr>
              <w:jc w:val="center"/>
            </w:pPr>
            <w:bookmarkStart w:id="0" w:name="_GoBack"/>
            <w:bookmarkEnd w:id="0"/>
          </w:p>
          <w:p w:rsidR="00B2076B" w:rsidRPr="0061618C" w:rsidRDefault="00B2076B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ЕСЛИ РЕБЕНОК ПЛАЧЕТ</w:t>
            </w:r>
          </w:p>
          <w:p w:rsidR="0061618C" w:rsidRDefault="00B2076B" w:rsidP="0061618C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t>Придет киска не спеша</w:t>
            </w:r>
            <w:r w:rsidRPr="0061618C">
              <w:rPr>
                <w:rStyle w:val="apple-converted-space"/>
                <w:rFonts w:asciiTheme="majorHAnsi" w:hAnsiTheme="majorHAnsi"/>
                <w:color w:val="C00000"/>
                <w:sz w:val="28"/>
                <w:szCs w:val="28"/>
              </w:rPr>
              <w:t> 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И погладит малыша</w:t>
            </w:r>
            <w:r w:rsidRPr="0061618C">
              <w:rPr>
                <w:rStyle w:val="apple-converted-space"/>
                <w:rFonts w:asciiTheme="majorHAnsi" w:hAnsiTheme="majorHAnsi"/>
                <w:color w:val="C00000"/>
                <w:sz w:val="28"/>
                <w:szCs w:val="28"/>
              </w:rPr>
              <w:t> 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Мяу-мяу – скажет киска</w:t>
            </w:r>
            <w:r w:rsidRPr="0061618C">
              <w:rPr>
                <w:rStyle w:val="apple-converted-space"/>
                <w:rFonts w:asciiTheme="majorHAnsi" w:hAnsiTheme="majorHAnsi"/>
                <w:color w:val="C00000"/>
                <w:sz w:val="28"/>
                <w:szCs w:val="28"/>
              </w:rPr>
              <w:t> 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Наша детка хороша.</w:t>
            </w:r>
          </w:p>
          <w:p w:rsidR="0061618C" w:rsidRPr="0061618C" w:rsidRDefault="0061618C" w:rsidP="0061618C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</w:p>
          <w:p w:rsidR="00B369B4" w:rsidRDefault="0061618C" w:rsidP="00B2076B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57927" cy="1224000"/>
                  <wp:effectExtent l="19050" t="0" r="0" b="0"/>
                  <wp:docPr id="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927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18C" w:rsidRDefault="0061618C" w:rsidP="0061618C">
            <w:pPr>
              <w:pStyle w:val="ac"/>
              <w:spacing w:before="0" w:beforeAutospacing="0" w:after="0" w:afterAutospacing="0" w:line="245" w:lineRule="atLeast"/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  <w:p w:rsidR="00B2076B" w:rsidRPr="0061618C" w:rsidRDefault="00B2076B" w:rsidP="0061618C">
            <w:pPr>
              <w:pStyle w:val="ac"/>
              <w:spacing w:before="0" w:beforeAutospacing="0" w:after="0" w:afterAutospacing="0" w:line="245" w:lineRule="atLeast"/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ВО ВРЕМЯ ИГРЫ</w:t>
            </w:r>
          </w:p>
          <w:p w:rsidR="00B2076B" w:rsidRPr="0061618C" w:rsidRDefault="00B2076B" w:rsidP="0061618C">
            <w:pPr>
              <w:spacing w:line="245" w:lineRule="atLeast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t>Где же наши ручки?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Вот наши ручки!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Где же наши ножки?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Вот наши ножки!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А вот это Лизин нос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Весь козюльками зарос.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А вот это глазки, ушки,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Щечки - толстые подушки,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А вот это что? Животик!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А вот это Лизин ротик!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Покажи-ка язычок,</w:t>
            </w:r>
            <w:r w:rsidRPr="0061618C">
              <w:rPr>
                <w:rFonts w:asciiTheme="majorHAnsi" w:hAnsiTheme="majorHAnsi"/>
                <w:color w:val="C00000"/>
                <w:sz w:val="28"/>
                <w:szCs w:val="28"/>
              </w:rPr>
              <w:br/>
              <w:t>Пощекочем твой бочок.</w:t>
            </w:r>
          </w:p>
          <w:p w:rsidR="0061618C" w:rsidRPr="00CA7A5A" w:rsidRDefault="0061618C" w:rsidP="0061618C">
            <w:pPr>
              <w:spacing w:line="245" w:lineRule="atLeast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2290345" cy="1440000"/>
                  <wp:effectExtent l="19050" t="0" r="0" b="0"/>
                  <wp:docPr id="3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345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9B4" w:rsidRDefault="00B369B4" w:rsidP="00E91430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369B4" w:rsidRPr="0061618C" w:rsidRDefault="00B369B4" w:rsidP="0061618C">
            <w:pPr>
              <w:spacing w:line="245" w:lineRule="atLeast"/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ПОСЛЕ СНА.</w:t>
            </w:r>
          </w:p>
          <w:p w:rsidR="00B369B4" w:rsidRPr="0061618C" w:rsidRDefault="00B369B4" w:rsidP="00B369B4">
            <w:pPr>
              <w:spacing w:line="245" w:lineRule="atLeast"/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t>Вот проснулись,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Потянулись,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С боку на бок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Повернулись!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Потягушечки!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Потягушечки!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Где игрушечки,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Погремушечки?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Ты, игрушка, погреми,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Нашу детку подними!</w:t>
            </w:r>
          </w:p>
          <w:p w:rsidR="00B369B4" w:rsidRDefault="00B369B4" w:rsidP="00B369B4">
            <w:pPr>
              <w:jc w:val="center"/>
              <w:rPr>
                <w:b/>
                <w:i/>
              </w:rPr>
            </w:pPr>
            <w:r w:rsidRPr="00B369B4">
              <w:rPr>
                <w:b/>
                <w:i/>
                <w:noProof/>
              </w:rPr>
              <w:drawing>
                <wp:inline distT="0" distB="0" distL="0" distR="0">
                  <wp:extent cx="1926205" cy="1080000"/>
                  <wp:effectExtent l="19050" t="0" r="0" b="0"/>
                  <wp:docPr id="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20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9B4" w:rsidRPr="0061618C" w:rsidRDefault="00B369B4" w:rsidP="00B369B4">
            <w:pPr>
              <w:spacing w:line="245" w:lineRule="atLeast"/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ПРИ УМЫВАНИИ</w:t>
            </w:r>
          </w:p>
          <w:p w:rsidR="00B369B4" w:rsidRPr="0061618C" w:rsidRDefault="00B369B4" w:rsidP="00B369B4">
            <w:pPr>
              <w:spacing w:line="245" w:lineRule="atLeast"/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t>Ай, лады, лады, лады,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Не боимся мы воды!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Чистая водичка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Умоет наше личико,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Вымоет ладошки,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Намочит нас немножко,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Ай, лады, лады, лады,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Не боимся мы воды!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Чисто умываемся,</w:t>
            </w:r>
            <w:r w:rsidRPr="0061618C">
              <w:rPr>
                <w:rFonts w:asciiTheme="majorHAnsi" w:hAnsiTheme="majorHAnsi"/>
                <w:color w:val="FF0000"/>
                <w:sz w:val="28"/>
                <w:szCs w:val="28"/>
              </w:rPr>
              <w:br/>
              <w:t>Маме улыбаемся!</w:t>
            </w:r>
          </w:p>
          <w:p w:rsidR="00B369B4" w:rsidRDefault="00B369B4" w:rsidP="00B3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B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24146" cy="1080000"/>
                  <wp:effectExtent l="19050" t="0" r="4654" b="0"/>
                  <wp:docPr id="8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14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10C" w:rsidRPr="00F124EB" w:rsidRDefault="005A510C" w:rsidP="00F124EB">
            <w:pPr>
              <w:rPr>
                <w:rFonts w:ascii="Arial" w:hAnsi="Arial" w:cs="Arial"/>
                <w:color w:val="404040"/>
                <w:sz w:val="36"/>
                <w:szCs w:val="36"/>
                <w:shd w:val="clear" w:color="auto" w:fill="FFFFFF"/>
              </w:rPr>
            </w:pPr>
          </w:p>
          <w:p w:rsidR="00F124EB" w:rsidRDefault="00F124EB" w:rsidP="00F124EB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</w:rPr>
            </w:pPr>
          </w:p>
          <w:p w:rsidR="00020C0D" w:rsidRPr="00020C0D" w:rsidRDefault="00020C0D" w:rsidP="00AE21F2">
            <w:pPr>
              <w:rPr>
                <w:rFonts w:ascii="Book Antiqua" w:hAnsi="Book Antiqua" w:cs="David"/>
                <w:b/>
                <w:i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FDE9D9" w:themeFill="accent6" w:themeFillTint="33"/>
          </w:tcPr>
          <w:p w:rsidR="0061618C" w:rsidRDefault="0061618C" w:rsidP="0061618C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91430" w:rsidRPr="0061618C" w:rsidRDefault="00E91430" w:rsidP="0061618C">
            <w:pPr>
              <w:spacing w:line="245" w:lineRule="atLeast"/>
              <w:jc w:val="center"/>
              <w:rPr>
                <w:rFonts w:asciiTheme="majorHAnsi" w:hAnsiTheme="majorHAnsi"/>
                <w:b/>
                <w:color w:val="4F6228" w:themeColor="accent3" w:themeShade="8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color w:val="4F6228" w:themeColor="accent3" w:themeShade="80"/>
                <w:sz w:val="28"/>
                <w:szCs w:val="28"/>
              </w:rPr>
              <w:t>КУПАНИЕ РЕБЕНКА</w:t>
            </w:r>
          </w:p>
          <w:p w:rsidR="0061618C" w:rsidRPr="0061618C" w:rsidRDefault="00E91430" w:rsidP="0061618C">
            <w:pPr>
              <w:spacing w:line="245" w:lineRule="atLeast"/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Мы не ляжем рано спать:</w:t>
            </w: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br/>
              <w:t>Дочку надобно купать.</w:t>
            </w: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br/>
              <w:t>Тёплую водичку</w:t>
            </w: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br/>
              <w:t>Льём на нашу птичку.</w:t>
            </w:r>
          </w:p>
          <w:p w:rsidR="0061618C" w:rsidRPr="0061618C" w:rsidRDefault="0061618C" w:rsidP="0061618C">
            <w:pPr>
              <w:spacing w:line="245" w:lineRule="atLeast"/>
              <w:jc w:val="center"/>
              <w:rPr>
                <w:rFonts w:asciiTheme="majorHAnsi" w:hAnsiTheme="majorHAnsi"/>
                <w:color w:val="00B0F0"/>
                <w:sz w:val="28"/>
                <w:szCs w:val="28"/>
              </w:rPr>
            </w:pPr>
          </w:p>
          <w:p w:rsidR="00E91430" w:rsidRPr="0061618C" w:rsidRDefault="0061618C" w:rsidP="0061618C">
            <w:pPr>
              <w:spacing w:line="245" w:lineRule="atLeast"/>
              <w:jc w:val="center"/>
              <w:rPr>
                <w:rFonts w:asciiTheme="majorHAnsi" w:hAnsiTheme="majorHAnsi"/>
                <w:b/>
                <w:color w:val="4F6228" w:themeColor="accent3" w:themeShade="8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2288420" cy="1476000"/>
                  <wp:effectExtent l="19050" t="0" r="0" b="0"/>
                  <wp:docPr id="5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42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430" w:rsidRPr="00CA7A5A">
              <w:rPr>
                <w:rFonts w:asciiTheme="majorHAnsi" w:hAnsiTheme="majorHAnsi"/>
                <w:sz w:val="28"/>
                <w:szCs w:val="28"/>
              </w:rPr>
              <w:br/>
            </w:r>
            <w:r w:rsidR="00E91430" w:rsidRPr="0061618C">
              <w:rPr>
                <w:rFonts w:asciiTheme="majorHAnsi" w:hAnsiTheme="majorHAnsi"/>
                <w:b/>
                <w:color w:val="4F6228" w:themeColor="accent3" w:themeShade="80"/>
                <w:sz w:val="28"/>
                <w:szCs w:val="28"/>
              </w:rPr>
              <w:t>ПОДГОТОВКА КО СНУ</w:t>
            </w:r>
          </w:p>
          <w:p w:rsidR="00E91430" w:rsidRPr="0061618C" w:rsidRDefault="00E91430" w:rsidP="00E91430">
            <w:pPr>
              <w:spacing w:before="272" w:after="100" w:afterAutospacing="1" w:line="245" w:lineRule="atLeast"/>
              <w:jc w:val="center"/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t>Ай, бай, бай, бай, </w:t>
            </w: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br/>
              <w:t>Ты собачка, не лай! </w:t>
            </w: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br/>
              <w:t>Ты, корова, не мычи! </w:t>
            </w: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br/>
              <w:t>Ты, петух, не кричи! </w:t>
            </w: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br/>
              <w:t>А наш мальчик будет спать, </w:t>
            </w:r>
            <w:r w:rsidRPr="0061618C">
              <w:rPr>
                <w:rFonts w:asciiTheme="majorHAnsi" w:hAnsiTheme="majorHAnsi"/>
                <w:color w:val="4F6228" w:themeColor="accent3" w:themeShade="80"/>
                <w:sz w:val="28"/>
                <w:szCs w:val="28"/>
              </w:rPr>
              <w:br/>
              <w:t>Станет глазки закрывать.</w:t>
            </w:r>
          </w:p>
          <w:p w:rsidR="00E91430" w:rsidRPr="00CA7A5A" w:rsidRDefault="00E91430" w:rsidP="0061618C">
            <w:pPr>
              <w:spacing w:before="272" w:after="100" w:afterAutospacing="1"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91430"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4978" cy="1728000"/>
                  <wp:effectExtent l="19050" t="0" r="0" b="0"/>
                  <wp:docPr id="9" name="Рисунок 3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978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76B" w:rsidRDefault="00B2076B" w:rsidP="00B2076B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2076B" w:rsidRDefault="00B2076B" w:rsidP="00B2076B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1618C" w:rsidRDefault="0061618C" w:rsidP="0061618C">
            <w:pPr>
              <w:spacing w:line="245" w:lineRule="atLeast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2076B" w:rsidRPr="0061618C" w:rsidRDefault="00B369B4" w:rsidP="0061618C">
            <w:pPr>
              <w:spacing w:line="245" w:lineRule="atLeast"/>
              <w:jc w:val="center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РАСЧЕСЫВАНИЕ ВОЛОС</w:t>
            </w:r>
          </w:p>
          <w:p w:rsidR="00B369B4" w:rsidRPr="0061618C" w:rsidRDefault="00B369B4" w:rsidP="00B2076B">
            <w:pPr>
              <w:spacing w:line="245" w:lineRule="atLeast"/>
              <w:jc w:val="center"/>
              <w:rPr>
                <w:rFonts w:asciiTheme="majorHAnsi" w:hAnsiTheme="majorHAnsi"/>
                <w:color w:val="00B05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t>Расти, коса, до пояса,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Не вырони ни волоса.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Расти, косонька, до пят -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Все волосоньки в ряд.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Расти, коса, не путайся -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Маму, дочка, слушайся.</w:t>
            </w:r>
          </w:p>
          <w:p w:rsidR="00B2076B" w:rsidRPr="00B2076B" w:rsidRDefault="00B2076B" w:rsidP="00B2076B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369B4" w:rsidRPr="00CA7A5A" w:rsidRDefault="00B2076B" w:rsidP="00B2076B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2076B"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52414" cy="1800000"/>
                  <wp:effectExtent l="19050" t="0" r="0" b="0"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41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76B" w:rsidRDefault="00B2076B" w:rsidP="00B2076B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2076B" w:rsidRDefault="00B2076B" w:rsidP="00B2076B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2076B" w:rsidRPr="0061618C" w:rsidRDefault="00B2076B" w:rsidP="00B2076B">
            <w:pPr>
              <w:spacing w:line="245" w:lineRule="atLeast"/>
              <w:jc w:val="center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ВО ВРЕМЯ ЕДЫ</w:t>
            </w:r>
          </w:p>
          <w:p w:rsidR="00B2076B" w:rsidRPr="0061618C" w:rsidRDefault="00B2076B" w:rsidP="00B2076B">
            <w:pPr>
              <w:pStyle w:val="ac"/>
              <w:spacing w:before="0" w:beforeAutospacing="0" w:after="0" w:afterAutospacing="0" w:line="245" w:lineRule="atLeast"/>
              <w:jc w:val="center"/>
              <w:rPr>
                <w:rFonts w:asciiTheme="majorHAnsi" w:hAnsiTheme="majorHAnsi"/>
                <w:color w:val="00B05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t>Ай ду-ду, ду-ду, ду-ду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Потерял пастух дуду.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А я дудочку нашла,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Пастушку я отдала: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- На-ка, милый пастушок,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Там коровка лежит,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На теленка глядит,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А домой не идет,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Молочка не несет -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Надо кашу варить,</w:t>
            </w:r>
            <w:r w:rsidRPr="0061618C">
              <w:rPr>
                <w:rFonts w:asciiTheme="majorHAnsi" w:hAnsiTheme="majorHAnsi"/>
                <w:color w:val="00B050"/>
                <w:sz w:val="28"/>
                <w:szCs w:val="28"/>
              </w:rPr>
              <w:br/>
              <w:t>Кашей Сашу кормить.</w:t>
            </w:r>
          </w:p>
          <w:p w:rsidR="00D1029E" w:rsidRPr="00B2076B" w:rsidRDefault="00D1029E" w:rsidP="00B2076B">
            <w:pPr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B2529" w:rsidRPr="00413AD0" w:rsidRDefault="00CB2529" w:rsidP="00930F82">
            <w:pPr>
              <w:jc w:val="center"/>
              <w:rPr>
                <w:b/>
                <w:i/>
                <w:color w:val="17365D" w:themeColor="text2" w:themeShade="BF"/>
                <w:sz w:val="28"/>
              </w:rPr>
            </w:pPr>
          </w:p>
          <w:p w:rsidR="00FA23E3" w:rsidRPr="006C009D" w:rsidRDefault="001C3BCD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C009D">
              <w:rPr>
                <w:rFonts w:ascii="Times New Roman" w:hAnsi="Times New Roman" w:cs="Times New Roman"/>
                <w:b/>
                <w:color w:val="002060"/>
                <w:sz w:val="28"/>
              </w:rPr>
              <w:t>МКДОУ</w:t>
            </w:r>
          </w:p>
          <w:p w:rsidR="001C3BCD" w:rsidRPr="006C009D" w:rsidRDefault="001C3BCD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C009D">
              <w:rPr>
                <w:rFonts w:ascii="Times New Roman" w:hAnsi="Times New Roman" w:cs="Times New Roman"/>
                <w:b/>
                <w:color w:val="002060"/>
                <w:sz w:val="28"/>
              </w:rPr>
              <w:t>«Волчихинский детский сад №2 «Почемучка»»</w:t>
            </w:r>
          </w:p>
          <w:p w:rsidR="001C3BCD" w:rsidRDefault="001C3BCD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B369B4" w:rsidRDefault="00B369B4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B369B4" w:rsidRDefault="00B369B4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B369B4" w:rsidRDefault="00B369B4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61618C" w:rsidRDefault="00B369B4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369B4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«Потешки </w:t>
            </w:r>
          </w:p>
          <w:p w:rsidR="00B369B4" w:rsidRPr="00B369B4" w:rsidRDefault="00B369B4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369B4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для</w:t>
            </w:r>
          </w:p>
          <w:p w:rsidR="0061618C" w:rsidRDefault="00B369B4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369B4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формирования </w:t>
            </w:r>
          </w:p>
          <w:p w:rsidR="00B369B4" w:rsidRPr="00B369B4" w:rsidRDefault="00B369B4" w:rsidP="00930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369B4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культурно- гигиенических навыков у детей 2-3 лет»</w:t>
            </w:r>
          </w:p>
          <w:p w:rsidR="008855E9" w:rsidRDefault="008855E9" w:rsidP="00930F82">
            <w:pPr>
              <w:jc w:val="center"/>
              <w:rPr>
                <w:rFonts w:ascii="Century Schoolbook" w:eastAsia="Batang" w:hAnsi="Century Schoolbook" w:cs="Arial Unicode MS"/>
                <w:color w:val="4A442A" w:themeColor="background2" w:themeShade="40"/>
                <w:sz w:val="32"/>
                <w:szCs w:val="32"/>
              </w:rPr>
            </w:pPr>
          </w:p>
          <w:p w:rsidR="001C3BCD" w:rsidRPr="001C3BCD" w:rsidRDefault="00B369B4" w:rsidP="00930F82">
            <w:pPr>
              <w:jc w:val="center"/>
              <w:rPr>
                <w:b/>
                <w:i/>
                <w:color w:val="17365D" w:themeColor="text2" w:themeShade="BF"/>
                <w:sz w:val="28"/>
              </w:rPr>
            </w:pPr>
            <w:r w:rsidRPr="00B369B4">
              <w:rPr>
                <w:b/>
                <w:i/>
                <w:noProof/>
                <w:color w:val="17365D" w:themeColor="text2" w:themeShade="BF"/>
                <w:sz w:val="28"/>
              </w:rPr>
              <w:drawing>
                <wp:inline distT="0" distB="0" distL="0" distR="0">
                  <wp:extent cx="2914080" cy="1872000"/>
                  <wp:effectExtent l="19050" t="0" r="57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80" cy="18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3E3" w:rsidRPr="001C3BCD" w:rsidRDefault="00D821F3" w:rsidP="00930F82">
            <w:pPr>
              <w:rPr>
                <w:b/>
                <w:i/>
                <w:color w:val="17365D" w:themeColor="text2" w:themeShade="BF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Z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4kGZL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C009D" w:rsidRDefault="006C009D" w:rsidP="0061618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Из опыта работы воспитателя МКДОУ «Волчихинский</w:t>
            </w:r>
          </w:p>
          <w:p w:rsidR="006C009D" w:rsidRDefault="006C009D" w:rsidP="00930F8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детский сад №2»</w:t>
            </w:r>
          </w:p>
          <w:p w:rsidR="00FA23E3" w:rsidRPr="006C009D" w:rsidRDefault="006C009D" w:rsidP="00930F8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Бубновой В.Г.</w:t>
            </w:r>
          </w:p>
          <w:p w:rsidR="00FA23E3" w:rsidRPr="001C3BCD" w:rsidRDefault="00FA23E3" w:rsidP="00930F82">
            <w:pPr>
              <w:jc w:val="center"/>
              <w:rPr>
                <w:b/>
                <w:i/>
                <w:color w:val="17365D" w:themeColor="text2" w:themeShade="BF"/>
                <w:sz w:val="28"/>
              </w:rPr>
            </w:pPr>
          </w:p>
          <w:p w:rsidR="00A77F56" w:rsidRDefault="004A6F0E" w:rsidP="00930F82">
            <w:pPr>
              <w:jc w:val="center"/>
              <w:rPr>
                <w:b/>
                <w:i/>
                <w:color w:val="17365D" w:themeColor="text2" w:themeShade="BF"/>
                <w:sz w:val="28"/>
              </w:rPr>
            </w:pPr>
            <w:r>
              <w:rPr>
                <w:b/>
                <w:i/>
                <w:color w:val="17365D" w:themeColor="text2" w:themeShade="BF"/>
                <w:sz w:val="28"/>
              </w:rPr>
              <w:t>202</w:t>
            </w:r>
            <w:r w:rsidR="00B369B4">
              <w:rPr>
                <w:b/>
                <w:i/>
                <w:color w:val="17365D" w:themeColor="text2" w:themeShade="BF"/>
                <w:sz w:val="28"/>
              </w:rPr>
              <w:t>4</w:t>
            </w:r>
            <w:r w:rsidR="006C009D">
              <w:rPr>
                <w:b/>
                <w:i/>
                <w:color w:val="17365D" w:themeColor="text2" w:themeShade="BF"/>
                <w:sz w:val="28"/>
              </w:rPr>
              <w:t>Г.</w:t>
            </w:r>
          </w:p>
          <w:p w:rsidR="00B369B4" w:rsidRDefault="00B369B4" w:rsidP="00B369B4">
            <w:pPr>
              <w:spacing w:line="245" w:lineRule="atLeas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1618C" w:rsidRDefault="0061618C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</w:p>
          <w:p w:rsidR="00B2076B" w:rsidRPr="0061618C" w:rsidRDefault="00B2076B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ВЫХОД НА ПРОГУЛКУ</w:t>
            </w:r>
          </w:p>
          <w:p w:rsidR="00B2076B" w:rsidRPr="0061618C" w:rsidRDefault="00B2076B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t>Вот они сапожки:</w:t>
            </w:r>
          </w:p>
          <w:p w:rsidR="00B2076B" w:rsidRPr="0061618C" w:rsidRDefault="00B2076B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t>Этот с левой ножки,</w:t>
            </w:r>
          </w:p>
          <w:p w:rsidR="00B2076B" w:rsidRPr="0061618C" w:rsidRDefault="00B2076B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t>Этот с правой ножки.</w:t>
            </w:r>
          </w:p>
          <w:p w:rsidR="00B2076B" w:rsidRPr="0061618C" w:rsidRDefault="00B2076B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t>Если дождик подойдет</w:t>
            </w:r>
          </w:p>
          <w:p w:rsidR="00B2076B" w:rsidRPr="0061618C" w:rsidRDefault="00B2076B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t>Мы пойдем в сапожках.</w:t>
            </w:r>
          </w:p>
          <w:p w:rsidR="00B2076B" w:rsidRPr="0061618C" w:rsidRDefault="00B2076B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  <w:p w:rsidR="002074BC" w:rsidRDefault="002074BC" w:rsidP="00B2076B">
            <w:pPr>
              <w:jc w:val="center"/>
              <w:rPr>
                <w:b/>
                <w:i/>
              </w:rPr>
            </w:pPr>
          </w:p>
          <w:p w:rsidR="002074BC" w:rsidRDefault="00B2076B" w:rsidP="00AE21F2">
            <w:pPr>
              <w:jc w:val="center"/>
              <w:rPr>
                <w:b/>
                <w:i/>
              </w:rPr>
            </w:pPr>
            <w:r w:rsidRPr="00B2076B">
              <w:rPr>
                <w:b/>
                <w:i/>
                <w:noProof/>
              </w:rPr>
              <w:drawing>
                <wp:inline distT="0" distB="0" distL="0" distR="0">
                  <wp:extent cx="2623311" cy="1476000"/>
                  <wp:effectExtent l="19050" t="0" r="5589" b="0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311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76B" w:rsidRDefault="00B2076B" w:rsidP="00AE21F2">
            <w:pPr>
              <w:jc w:val="center"/>
              <w:rPr>
                <w:b/>
                <w:i/>
              </w:rPr>
            </w:pPr>
          </w:p>
          <w:p w:rsidR="00B2076B" w:rsidRPr="0061618C" w:rsidRDefault="00B2076B" w:rsidP="00B2076B">
            <w:pPr>
              <w:pStyle w:val="ac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НА ПРОГУЛКЕ</w:t>
            </w:r>
          </w:p>
          <w:p w:rsidR="00B2076B" w:rsidRPr="00CA7A5A" w:rsidRDefault="00B2076B" w:rsidP="00B2076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t>Улитка, улитка, </w:t>
            </w: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br/>
              <w:t>Высунь рожки! </w:t>
            </w: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br/>
              <w:t>Дадим лепешки, </w:t>
            </w: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br/>
              <w:t>Свиные ножки, </w:t>
            </w: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br/>
              <w:t>Каши горшок, </w:t>
            </w:r>
            <w:r w:rsidRPr="0061618C">
              <w:rPr>
                <w:rFonts w:asciiTheme="majorHAnsi" w:hAnsiTheme="majorHAnsi"/>
                <w:color w:val="7030A0"/>
                <w:sz w:val="28"/>
                <w:szCs w:val="28"/>
              </w:rPr>
              <w:br/>
              <w:t>Хлеба ворошок!</w:t>
            </w:r>
            <w:r w:rsidRPr="00CA7A5A">
              <w:rPr>
                <w:rFonts w:asciiTheme="majorHAnsi" w:hAnsiTheme="majorHAnsi"/>
                <w:sz w:val="28"/>
                <w:szCs w:val="28"/>
              </w:rPr>
              <w:t> </w:t>
            </w:r>
            <w:r w:rsidRPr="00CA7A5A">
              <w:rPr>
                <w:rFonts w:asciiTheme="majorHAnsi" w:hAnsiTheme="majorHAnsi"/>
                <w:sz w:val="28"/>
                <w:szCs w:val="28"/>
              </w:rPr>
              <w:br/>
            </w:r>
          </w:p>
          <w:p w:rsidR="00B2076B" w:rsidRPr="00B2076B" w:rsidRDefault="00B2076B" w:rsidP="00AE21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076B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86897" cy="1800000"/>
                  <wp:effectExtent l="19050" t="0" r="0" b="0"/>
                  <wp:docPr id="28" name="Рисунок 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89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23A" w:rsidRPr="00B6100E" w:rsidRDefault="001A223A"/>
    <w:sectPr w:rsidR="001A223A" w:rsidRPr="00B6100E" w:rsidSect="00CB2529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pt;height:10pt;visibility:visible;mso-wrap-style:square" o:bullet="t">
        <v:imagedata r:id="rId1" o:title="Копия (2) _MG_7711-52-1"/>
      </v:shape>
    </w:pict>
  </w:numPicBullet>
  <w:abstractNum w:abstractNumId="0">
    <w:nsid w:val="16E15A07"/>
    <w:multiLevelType w:val="hybridMultilevel"/>
    <w:tmpl w:val="FD86C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1596"/>
    <w:multiLevelType w:val="hybridMultilevel"/>
    <w:tmpl w:val="AC1C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DE"/>
    <w:rsid w:val="00020C0D"/>
    <w:rsid w:val="0006634E"/>
    <w:rsid w:val="00081369"/>
    <w:rsid w:val="000C2350"/>
    <w:rsid w:val="0013638E"/>
    <w:rsid w:val="0016495B"/>
    <w:rsid w:val="001A223A"/>
    <w:rsid w:val="001C3BCD"/>
    <w:rsid w:val="002050DD"/>
    <w:rsid w:val="002074BC"/>
    <w:rsid w:val="00231A14"/>
    <w:rsid w:val="0026181C"/>
    <w:rsid w:val="00286FB0"/>
    <w:rsid w:val="002B1BED"/>
    <w:rsid w:val="002B3005"/>
    <w:rsid w:val="00357812"/>
    <w:rsid w:val="004044C1"/>
    <w:rsid w:val="00413AD0"/>
    <w:rsid w:val="00425C93"/>
    <w:rsid w:val="00442120"/>
    <w:rsid w:val="0046787D"/>
    <w:rsid w:val="004743D0"/>
    <w:rsid w:val="004A6F0E"/>
    <w:rsid w:val="004C4F97"/>
    <w:rsid w:val="004D1551"/>
    <w:rsid w:val="00560C4E"/>
    <w:rsid w:val="0057329B"/>
    <w:rsid w:val="00590234"/>
    <w:rsid w:val="005A510C"/>
    <w:rsid w:val="0061618C"/>
    <w:rsid w:val="00636B7C"/>
    <w:rsid w:val="00645DC7"/>
    <w:rsid w:val="006B2BDE"/>
    <w:rsid w:val="006C009D"/>
    <w:rsid w:val="0078140B"/>
    <w:rsid w:val="007C5488"/>
    <w:rsid w:val="007F565B"/>
    <w:rsid w:val="008855E9"/>
    <w:rsid w:val="00903069"/>
    <w:rsid w:val="00903089"/>
    <w:rsid w:val="00930F82"/>
    <w:rsid w:val="0093596E"/>
    <w:rsid w:val="00A56F65"/>
    <w:rsid w:val="00A761B8"/>
    <w:rsid w:val="00A77F56"/>
    <w:rsid w:val="00A847F7"/>
    <w:rsid w:val="00AB3E11"/>
    <w:rsid w:val="00AE0D3B"/>
    <w:rsid w:val="00AE21F2"/>
    <w:rsid w:val="00AF55F4"/>
    <w:rsid w:val="00AF5F38"/>
    <w:rsid w:val="00B2076B"/>
    <w:rsid w:val="00B2725D"/>
    <w:rsid w:val="00B369B4"/>
    <w:rsid w:val="00B6100E"/>
    <w:rsid w:val="00B830E1"/>
    <w:rsid w:val="00BB46AB"/>
    <w:rsid w:val="00BD6745"/>
    <w:rsid w:val="00CB2529"/>
    <w:rsid w:val="00D1029E"/>
    <w:rsid w:val="00D821F3"/>
    <w:rsid w:val="00D82EE2"/>
    <w:rsid w:val="00E21F7C"/>
    <w:rsid w:val="00E23C2F"/>
    <w:rsid w:val="00E57A26"/>
    <w:rsid w:val="00E6589E"/>
    <w:rsid w:val="00E91430"/>
    <w:rsid w:val="00EB48C0"/>
    <w:rsid w:val="00EE019C"/>
    <w:rsid w:val="00EF575B"/>
    <w:rsid w:val="00F07C6A"/>
    <w:rsid w:val="00F124EB"/>
    <w:rsid w:val="00F5764A"/>
    <w:rsid w:val="00F92197"/>
    <w:rsid w:val="00FA23E3"/>
    <w:rsid w:val="00FC31FB"/>
    <w:rsid w:val="00FF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6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6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2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A56F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6F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6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6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19"/>
    <w:qFormat/>
    <w:rsid w:val="00F92197"/>
    <w:rPr>
      <w:i/>
      <w:iCs/>
      <w:color w:val="808080" w:themeColor="text1" w:themeTint="7F"/>
    </w:rPr>
  </w:style>
  <w:style w:type="paragraph" w:styleId="a9">
    <w:name w:val="Intense Quote"/>
    <w:basedOn w:val="a"/>
    <w:next w:val="a"/>
    <w:link w:val="aa"/>
    <w:uiPriority w:val="30"/>
    <w:qFormat/>
    <w:rsid w:val="00F921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F92197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F9219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2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6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BD6745"/>
    <w:rPr>
      <w:b/>
      <w:bCs/>
    </w:rPr>
  </w:style>
  <w:style w:type="character" w:styleId="ae">
    <w:name w:val="Emphasis"/>
    <w:basedOn w:val="a0"/>
    <w:uiPriority w:val="20"/>
    <w:qFormat/>
    <w:rsid w:val="00BD6745"/>
    <w:rPr>
      <w:i/>
      <w:iCs/>
    </w:rPr>
  </w:style>
  <w:style w:type="paragraph" w:customStyle="1" w:styleId="c8">
    <w:name w:val="c8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A510C"/>
  </w:style>
  <w:style w:type="character" w:customStyle="1" w:styleId="c1">
    <w:name w:val="c1"/>
    <w:basedOn w:val="a0"/>
    <w:rsid w:val="005A510C"/>
  </w:style>
  <w:style w:type="character" w:customStyle="1" w:styleId="c0">
    <w:name w:val="c0"/>
    <w:basedOn w:val="a0"/>
    <w:rsid w:val="005A510C"/>
  </w:style>
  <w:style w:type="paragraph" w:customStyle="1" w:styleId="c11">
    <w:name w:val="c11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A510C"/>
  </w:style>
  <w:style w:type="paragraph" w:customStyle="1" w:styleId="c7">
    <w:name w:val="c7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510C"/>
  </w:style>
  <w:style w:type="character" w:customStyle="1" w:styleId="c38">
    <w:name w:val="c38"/>
    <w:basedOn w:val="a0"/>
    <w:rsid w:val="005A510C"/>
  </w:style>
  <w:style w:type="paragraph" w:customStyle="1" w:styleId="c15">
    <w:name w:val="c15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6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6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2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A56F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6F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6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6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19"/>
    <w:qFormat/>
    <w:rsid w:val="00F92197"/>
    <w:rPr>
      <w:i/>
      <w:iCs/>
      <w:color w:val="808080" w:themeColor="text1" w:themeTint="7F"/>
    </w:rPr>
  </w:style>
  <w:style w:type="paragraph" w:styleId="a9">
    <w:name w:val="Intense Quote"/>
    <w:basedOn w:val="a"/>
    <w:next w:val="a"/>
    <w:link w:val="aa"/>
    <w:uiPriority w:val="30"/>
    <w:qFormat/>
    <w:rsid w:val="00F921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F92197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F9219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2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6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BD6745"/>
    <w:rPr>
      <w:b/>
      <w:bCs/>
    </w:rPr>
  </w:style>
  <w:style w:type="character" w:styleId="ae">
    <w:name w:val="Emphasis"/>
    <w:basedOn w:val="a0"/>
    <w:uiPriority w:val="20"/>
    <w:qFormat/>
    <w:rsid w:val="00BD6745"/>
    <w:rPr>
      <w:i/>
      <w:iCs/>
    </w:rPr>
  </w:style>
  <w:style w:type="paragraph" w:customStyle="1" w:styleId="c8">
    <w:name w:val="c8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A510C"/>
  </w:style>
  <w:style w:type="character" w:customStyle="1" w:styleId="c1">
    <w:name w:val="c1"/>
    <w:basedOn w:val="a0"/>
    <w:rsid w:val="005A510C"/>
  </w:style>
  <w:style w:type="character" w:customStyle="1" w:styleId="c0">
    <w:name w:val="c0"/>
    <w:basedOn w:val="a0"/>
    <w:rsid w:val="005A510C"/>
  </w:style>
  <w:style w:type="paragraph" w:customStyle="1" w:styleId="c11">
    <w:name w:val="c11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A510C"/>
  </w:style>
  <w:style w:type="paragraph" w:customStyle="1" w:styleId="c7">
    <w:name w:val="c7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510C"/>
  </w:style>
  <w:style w:type="character" w:customStyle="1" w:styleId="c38">
    <w:name w:val="c38"/>
    <w:basedOn w:val="a0"/>
    <w:rsid w:val="005A510C"/>
  </w:style>
  <w:style w:type="paragraph" w:customStyle="1" w:styleId="c15">
    <w:name w:val="c15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5025-C84D-4E5A-B93A-844D6A5A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Первый</cp:lastModifiedBy>
  <cp:revision>2</cp:revision>
  <cp:lastPrinted>2023-12-06T03:59:00Z</cp:lastPrinted>
  <dcterms:created xsi:type="dcterms:W3CDTF">2025-02-12T03:43:00Z</dcterms:created>
  <dcterms:modified xsi:type="dcterms:W3CDTF">2025-02-12T03:43:00Z</dcterms:modified>
</cp:coreProperties>
</file>